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3.6.0 -->
  <w:body>
    <w:p w:rsidR="00527F93" w:rsidP="00CD28E4" w14:paraId="5AAB1505" w14:textId="691DDD49">
      <w:pPr>
        <w:bidi w:val="0"/>
        <w:jc w:val="center"/>
        <w:rPr>
          <w:b/>
          <w:bCs/>
        </w:rPr>
      </w:pPr>
      <w:r>
        <w:rPr>
          <w:rStyle w:val="DefaultParagraphFont"/>
          <w:rFonts w:ascii="Calibri" w:eastAsia="Calibri" w:hAnsi="Calibri" w:cs="Times New Roman"/>
          <w:b/>
          <w:bCs/>
          <w:i w:val="0"/>
          <w:iCs w:val="0"/>
          <w:caps w:val="0"/>
          <w:smallCaps w:val="0"/>
          <w:strike w:val="0"/>
          <w:dstrike w:val="0"/>
          <w:outline w:val="0"/>
          <w:shadow w:val="0"/>
          <w:emboss w:val="0"/>
          <w:imprint w:val="0"/>
          <w:noProof w:val="0"/>
          <w:vanish w:val="0"/>
          <w:color w:val="auto"/>
          <w:spacing w:val="0"/>
          <w:w w:val="100"/>
          <w:kern w:val="2"/>
          <w:position w:val="0"/>
          <w:sz w:val="22"/>
          <w:szCs w:val="22"/>
          <w:highlight w:val="none"/>
          <w:u w:val="none" w:color="auto"/>
          <w:bdr w:val="none" w:sz="0" w:space="0" w:color="auto"/>
          <w:shd w:val="clear" w:color="auto" w:fill="auto"/>
          <w:vertAlign w:val="baseline"/>
          <w:rtl w:val="0"/>
          <w:cs w:val="0"/>
          <w:lang w:val="es-ES_tradnl" w:eastAsia="en-US" w:bidi="ar-SA"/>
        </w:rPr>
        <w:t xml:space="preserve">Charla de seguridad: las palabras importan, hablen </w:t>
      </w:r>
    </w:p>
    <w:p w:rsidR="0039248A" w:rsidP="00BB44C6" w14:paraId="099376CC" w14:textId="47DDD471">
      <w:pPr>
        <w:pStyle w:val="ListParagraph"/>
        <w:numPr>
          <w:ilvl w:val="0"/>
          <w:numId w:val="2"/>
        </w:numPr>
        <w:bidi w:val="0"/>
        <w:ind w:left="360"/>
        <w:jc w:val="both"/>
      </w:pPr>
      <w:r>
        <w:rPr>
          <w:rStyle w:val="DefaultParagraphFont"/>
          <w:rFonts w:ascii="Calibri" w:eastAsia="Calibri" w:hAnsi="Calibri"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2"/>
          <w:szCs w:val="22"/>
          <w:highlight w:val="none"/>
          <w:u w:val="none" w:color="auto"/>
          <w:bdr w:val="none" w:sz="0" w:space="0" w:color="auto"/>
          <w:shd w:val="clear" w:color="auto" w:fill="auto"/>
          <w:vertAlign w:val="baseline"/>
          <w:rtl w:val="0"/>
          <w:cs w:val="0"/>
          <w:lang w:val="es-ES_tradnl" w:eastAsia="en-US" w:bidi="ar-SA"/>
        </w:rPr>
        <w:t>En RPM, los empleados están protegidos contra represalias por plantear inquietudes de buena fe.</w:t>
      </w:r>
      <w:r>
        <w:rPr>
          <w:rStyle w:val="DefaultParagraphFont"/>
          <w:rFonts w:ascii="Calibri" w:eastAsia="Calibri" w:hAnsi="Calibri"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2"/>
          <w:szCs w:val="22"/>
          <w:highlight w:val="none"/>
          <w:u w:val="none" w:color="auto"/>
          <w:bdr w:val="none" w:sz="0" w:space="0" w:color="auto"/>
          <w:shd w:val="clear" w:color="auto" w:fill="auto"/>
          <w:vertAlign w:val="baseline"/>
          <w:rtl w:val="0"/>
          <w:cs w:val="0"/>
          <w:lang w:val="es-ES_tradnl" w:eastAsia="en-US" w:bidi="ar-SA"/>
        </w:rPr>
        <w:t xml:space="preserve"> </w:t>
      </w:r>
    </w:p>
    <w:p w:rsidR="00BB44C6" w:rsidP="00BB44C6" w14:paraId="5510FB09" w14:textId="77777777">
      <w:pPr>
        <w:pStyle w:val="ListParagraph"/>
        <w:ind w:left="360"/>
        <w:jc w:val="both"/>
      </w:pPr>
    </w:p>
    <w:p w:rsidR="00BB44C6" w:rsidP="00BB44C6" w14:paraId="4394760B" w14:textId="484592B1">
      <w:pPr>
        <w:pStyle w:val="ListParagraph"/>
        <w:numPr>
          <w:ilvl w:val="0"/>
          <w:numId w:val="2"/>
        </w:numPr>
        <w:bidi w:val="0"/>
        <w:ind w:left="360"/>
        <w:jc w:val="both"/>
      </w:pPr>
      <w:r>
        <w:rPr>
          <w:rStyle w:val="DefaultParagraphFont"/>
          <w:rFonts w:ascii="Calibri" w:eastAsia="Calibri" w:hAnsi="Calibri"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2"/>
          <w:szCs w:val="22"/>
          <w:highlight w:val="none"/>
          <w:u w:val="none" w:color="auto"/>
          <w:bdr w:val="none" w:sz="0" w:space="0" w:color="auto"/>
          <w:shd w:val="clear" w:color="auto" w:fill="auto"/>
          <w:vertAlign w:val="baseline"/>
          <w:rtl w:val="0"/>
          <w:cs w:val="0"/>
          <w:lang w:val="es-ES_tradnl" w:eastAsia="en-US" w:bidi="ar-SA"/>
        </w:rPr>
        <w:t>Esto significa que si sospecha o sabe sobre una conducta indebida, la política de represalias de RPM prohíbe cualquier forma de acción de represalia tomada en su contra por plantear ese problema, hacer un informe, participar en una investigación o por negarse a participar en cualquier actividad que sospeche o sepa que es indebida o incorrecta, incluido el ejercicio de derechos en el lugar de trabajo que están protegidos por la ley.</w:t>
      </w:r>
      <w:r>
        <w:rPr>
          <w:rStyle w:val="DefaultParagraphFont"/>
          <w:rFonts w:ascii="Calibri" w:eastAsia="Calibri" w:hAnsi="Calibri"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2"/>
          <w:szCs w:val="22"/>
          <w:highlight w:val="none"/>
          <w:u w:val="none" w:color="auto"/>
          <w:bdr w:val="none" w:sz="0" w:space="0" w:color="auto"/>
          <w:shd w:val="clear" w:color="auto" w:fill="auto"/>
          <w:vertAlign w:val="baseline"/>
          <w:rtl w:val="0"/>
          <w:cs w:val="0"/>
          <w:lang w:val="es-ES_tradnl" w:eastAsia="en-US" w:bidi="ar-SA"/>
        </w:rPr>
        <w:t xml:space="preserve"> </w:t>
      </w:r>
    </w:p>
    <w:p w:rsidR="00BB44C6" w:rsidP="00BB44C6" w14:paraId="31816E65" w14:textId="77777777">
      <w:pPr>
        <w:pStyle w:val="ListParagraph"/>
        <w:ind w:left="360"/>
      </w:pPr>
    </w:p>
    <w:p w:rsidR="00BB44C6" w:rsidP="00BB44C6" w14:paraId="45849B70" w14:textId="3F4F8F5D">
      <w:pPr>
        <w:pStyle w:val="ListParagraph"/>
        <w:numPr>
          <w:ilvl w:val="0"/>
          <w:numId w:val="2"/>
        </w:numPr>
        <w:bidi w:val="0"/>
        <w:ind w:left="360"/>
        <w:jc w:val="both"/>
      </w:pPr>
      <w:r>
        <w:rPr>
          <w:rStyle w:val="DefaultParagraphFont"/>
          <w:rFonts w:ascii="Calibri" w:eastAsia="Calibri" w:hAnsi="Calibri"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2"/>
          <w:szCs w:val="22"/>
          <w:highlight w:val="none"/>
          <w:u w:val="none" w:color="auto"/>
          <w:bdr w:val="none" w:sz="0" w:space="0" w:color="auto"/>
          <w:shd w:val="clear" w:color="auto" w:fill="auto"/>
          <w:vertAlign w:val="baseline"/>
          <w:rtl w:val="0"/>
          <w:cs w:val="0"/>
          <w:lang w:val="es-ES_tradnl" w:eastAsia="en-US" w:bidi="ar-SA"/>
        </w:rPr>
        <w:t>Esto no significa que se le eximirá de continuar realizando su trabajo o de seguir nuestras reglas del lugar de trabajo solo porque presente una queja o informe sus inquietudes.</w:t>
      </w:r>
      <w:r>
        <w:rPr>
          <w:rStyle w:val="DefaultParagraphFont"/>
          <w:rFonts w:ascii="Calibri" w:eastAsia="Calibri" w:hAnsi="Calibri"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2"/>
          <w:szCs w:val="22"/>
          <w:highlight w:val="none"/>
          <w:u w:val="none" w:color="auto"/>
          <w:bdr w:val="none" w:sz="0" w:space="0" w:color="auto"/>
          <w:shd w:val="clear" w:color="auto" w:fill="auto"/>
          <w:vertAlign w:val="baseline"/>
          <w:rtl w:val="0"/>
          <w:cs w:val="0"/>
          <w:lang w:val="es-ES_tradnl" w:eastAsia="en-US" w:bidi="ar-SA"/>
        </w:rPr>
        <w:t xml:space="preserve"> </w:t>
      </w:r>
      <w:r>
        <w:rPr>
          <w:rStyle w:val="DefaultParagraphFont"/>
          <w:rFonts w:ascii="Calibri" w:eastAsia="Calibri" w:hAnsi="Calibri"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2"/>
          <w:szCs w:val="22"/>
          <w:highlight w:val="none"/>
          <w:u w:val="none" w:color="auto"/>
          <w:bdr w:val="none" w:sz="0" w:space="0" w:color="auto"/>
          <w:shd w:val="clear" w:color="auto" w:fill="auto"/>
          <w:vertAlign w:val="baseline"/>
          <w:rtl w:val="0"/>
          <w:cs w:val="0"/>
          <w:lang w:val="es-ES_tradnl" w:eastAsia="en-US" w:bidi="ar-SA"/>
        </w:rPr>
        <w:t>Usted sigue siendo responsable de cumplir con sus responsabilidades laborales.</w:t>
      </w:r>
      <w:r>
        <w:rPr>
          <w:rStyle w:val="DefaultParagraphFont"/>
          <w:rFonts w:ascii="Calibri" w:eastAsia="Calibri" w:hAnsi="Calibri"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2"/>
          <w:szCs w:val="22"/>
          <w:highlight w:val="none"/>
          <w:u w:val="none" w:color="auto"/>
          <w:bdr w:val="none" w:sz="0" w:space="0" w:color="auto"/>
          <w:shd w:val="clear" w:color="auto" w:fill="auto"/>
          <w:vertAlign w:val="baseline"/>
          <w:rtl w:val="0"/>
          <w:cs w:val="0"/>
          <w:lang w:val="es-ES_tradnl" w:eastAsia="en-US" w:bidi="ar-SA"/>
        </w:rPr>
        <w:t xml:space="preserve"> </w:t>
      </w:r>
    </w:p>
    <w:p w:rsidR="00BB44C6" w:rsidP="00952AA7" w14:paraId="0B4BE7CA" w14:textId="28BBAB21">
      <w:pPr>
        <w:pStyle w:val="ListParagraph"/>
        <w:tabs>
          <w:tab w:val="left" w:pos="3020"/>
        </w:tabs>
        <w:ind w:left="360"/>
      </w:pPr>
      <w:r>
        <w:tab/>
      </w:r>
    </w:p>
    <w:p w:rsidR="00BB44C6" w:rsidP="00BB44C6" w14:paraId="01DEADDA" w14:textId="1C5F4CAF">
      <w:pPr>
        <w:pStyle w:val="ListParagraph"/>
        <w:numPr>
          <w:ilvl w:val="0"/>
          <w:numId w:val="2"/>
        </w:numPr>
        <w:bidi w:val="0"/>
        <w:ind w:left="360"/>
        <w:jc w:val="both"/>
      </w:pPr>
      <w:r>
        <w:rPr>
          <w:rStyle w:val="DefaultParagraphFont"/>
          <w:rFonts w:ascii="Calibri" w:eastAsia="Calibri" w:hAnsi="Calibri"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2"/>
          <w:szCs w:val="22"/>
          <w:highlight w:val="none"/>
          <w:u w:val="none" w:color="auto"/>
          <w:bdr w:val="none" w:sz="0" w:space="0" w:color="auto"/>
          <w:shd w:val="clear" w:color="auto" w:fill="auto"/>
          <w:vertAlign w:val="baseline"/>
          <w:rtl w:val="0"/>
          <w:cs w:val="0"/>
          <w:lang w:val="es-ES_tradnl" w:eastAsia="en-US" w:bidi="ar-SA"/>
        </w:rPr>
        <w:t>La política de represalias de nuestra compañía prohíbe que un gerente u otro líder tome medidas adversas contra usted por informar sus inquietudes de buena fe.</w:t>
      </w:r>
      <w:r>
        <w:rPr>
          <w:rStyle w:val="DefaultParagraphFont"/>
          <w:rFonts w:ascii="Calibri" w:eastAsia="Calibri" w:hAnsi="Calibri"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2"/>
          <w:szCs w:val="22"/>
          <w:highlight w:val="none"/>
          <w:u w:val="none" w:color="auto"/>
          <w:bdr w:val="none" w:sz="0" w:space="0" w:color="auto"/>
          <w:shd w:val="clear" w:color="auto" w:fill="auto"/>
          <w:vertAlign w:val="baseline"/>
          <w:rtl w:val="0"/>
          <w:cs w:val="0"/>
          <w:lang w:val="es-ES_tradnl" w:eastAsia="en-US" w:bidi="ar-SA"/>
        </w:rPr>
        <w:t xml:space="preserve"> </w:t>
      </w:r>
    </w:p>
    <w:p w:rsidR="00BB44C6" w:rsidP="00BB44C6" w14:paraId="56C02384" w14:textId="77777777">
      <w:pPr>
        <w:pStyle w:val="ListParagraph"/>
        <w:ind w:left="360"/>
      </w:pPr>
    </w:p>
    <w:p w:rsidR="00BB44C6" w:rsidP="00BB44C6" w14:paraId="082F9F53" w14:textId="4D5CAB4B">
      <w:pPr>
        <w:pStyle w:val="ListParagraph"/>
        <w:numPr>
          <w:ilvl w:val="0"/>
          <w:numId w:val="2"/>
        </w:numPr>
        <w:bidi w:val="0"/>
        <w:ind w:left="360"/>
        <w:jc w:val="both"/>
      </w:pPr>
      <w:r>
        <w:rPr>
          <w:rStyle w:val="DefaultParagraphFont"/>
          <w:rFonts w:ascii="Calibri" w:eastAsia="Calibri" w:hAnsi="Calibri"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2"/>
          <w:szCs w:val="22"/>
          <w:highlight w:val="none"/>
          <w:u w:val="none" w:color="auto"/>
          <w:bdr w:val="none" w:sz="0" w:space="0" w:color="auto"/>
          <w:shd w:val="clear" w:color="auto" w:fill="auto"/>
          <w:vertAlign w:val="baseline"/>
          <w:rtl w:val="0"/>
          <w:cs w:val="0"/>
          <w:lang w:val="es-ES_tradnl" w:eastAsia="en-US" w:bidi="ar-SA"/>
        </w:rPr>
        <w:t>Por ejemplo, si denuncia una conducta indebida, como el acoso escolar, y la denuncia de buena fe, la política de represalias prohíbe que sea despedido, degradado, suspendido, reprendido, disciplinado, transferido, amenazado, acosado o discriminado de cualquier manera por plantear sus inquietudes.</w:t>
      </w:r>
      <w:r>
        <w:rPr>
          <w:rStyle w:val="DefaultParagraphFont"/>
          <w:rFonts w:ascii="Calibri" w:eastAsia="Calibri" w:hAnsi="Calibri"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2"/>
          <w:szCs w:val="22"/>
          <w:highlight w:val="none"/>
          <w:u w:val="none" w:color="auto"/>
          <w:bdr w:val="none" w:sz="0" w:space="0" w:color="auto"/>
          <w:shd w:val="clear" w:color="auto" w:fill="auto"/>
          <w:vertAlign w:val="baseline"/>
          <w:rtl w:val="0"/>
          <w:cs w:val="0"/>
          <w:lang w:val="es-ES_tradnl" w:eastAsia="en-US" w:bidi="ar-SA"/>
        </w:rPr>
        <w:t xml:space="preserve"> </w:t>
      </w:r>
    </w:p>
    <w:p w:rsidR="00BB44C6" w:rsidP="00BB44C6" w14:paraId="25FFE847" w14:textId="77777777">
      <w:pPr>
        <w:pStyle w:val="ListParagraph"/>
        <w:ind w:left="360"/>
      </w:pPr>
    </w:p>
    <w:p w:rsidR="00BB44C6" w:rsidP="00BB44C6" w14:paraId="2F3E1B4F" w14:textId="77777777">
      <w:pPr>
        <w:pStyle w:val="ListParagraph"/>
        <w:numPr>
          <w:ilvl w:val="0"/>
          <w:numId w:val="2"/>
        </w:numPr>
        <w:bidi w:val="0"/>
        <w:ind w:left="360"/>
        <w:jc w:val="both"/>
      </w:pPr>
      <w:r>
        <w:rPr>
          <w:rStyle w:val="DefaultParagraphFont"/>
          <w:rFonts w:ascii="Calibri" w:eastAsia="Calibri" w:hAnsi="Calibri"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2"/>
          <w:szCs w:val="22"/>
          <w:highlight w:val="none"/>
          <w:u w:val="none" w:color="auto"/>
          <w:bdr w:val="none" w:sz="0" w:space="0" w:color="auto"/>
          <w:shd w:val="clear" w:color="auto" w:fill="auto"/>
          <w:vertAlign w:val="baseline"/>
          <w:rtl w:val="0"/>
          <w:cs w:val="0"/>
          <w:lang w:val="es-ES_tradnl" w:eastAsia="en-US" w:bidi="ar-SA"/>
        </w:rPr>
        <w:t>La política de represalias de RPM también prohíbe las formas más sutiles de represalias, como emitir una mala evaluación infundada, asignar trabajo no deseado u hostigamiento, porque un empleado planteó inquietudes.</w:t>
      </w:r>
      <w:r>
        <w:rPr>
          <w:rStyle w:val="DefaultParagraphFont"/>
          <w:rFonts w:ascii="Calibri" w:eastAsia="Calibri" w:hAnsi="Calibri"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2"/>
          <w:szCs w:val="22"/>
          <w:highlight w:val="none"/>
          <w:u w:val="none" w:color="auto"/>
          <w:bdr w:val="none" w:sz="0" w:space="0" w:color="auto"/>
          <w:shd w:val="clear" w:color="auto" w:fill="auto"/>
          <w:vertAlign w:val="baseline"/>
          <w:rtl w:val="0"/>
          <w:cs w:val="0"/>
          <w:lang w:val="es-ES_tradnl" w:eastAsia="en-US" w:bidi="ar-SA"/>
        </w:rPr>
        <w:t xml:space="preserve"> </w:t>
      </w:r>
    </w:p>
    <w:p w:rsidR="00BB44C6" w:rsidP="00BB44C6" w14:paraId="7CAA6768" w14:textId="77777777">
      <w:pPr>
        <w:pStyle w:val="ListParagraph"/>
        <w:ind w:left="360"/>
      </w:pPr>
    </w:p>
    <w:p w:rsidR="00BB44C6" w:rsidP="00BB44C6" w14:paraId="2690B87D" w14:textId="77777777">
      <w:pPr>
        <w:pStyle w:val="ListParagraph"/>
        <w:numPr>
          <w:ilvl w:val="0"/>
          <w:numId w:val="2"/>
        </w:numPr>
        <w:bidi w:val="0"/>
        <w:ind w:left="360"/>
        <w:jc w:val="both"/>
      </w:pPr>
      <w:r>
        <w:rPr>
          <w:rStyle w:val="DefaultParagraphFont"/>
          <w:rFonts w:ascii="Calibri" w:eastAsia="Calibri" w:hAnsi="Calibri"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2"/>
          <w:szCs w:val="22"/>
          <w:highlight w:val="none"/>
          <w:u w:val="none" w:color="auto"/>
          <w:bdr w:val="none" w:sz="0" w:space="0" w:color="auto"/>
          <w:shd w:val="clear" w:color="auto" w:fill="auto"/>
          <w:vertAlign w:val="baseline"/>
          <w:rtl w:val="0"/>
          <w:cs w:val="0"/>
          <w:lang w:val="es-ES_tradnl" w:eastAsia="en-US" w:bidi="ar-SA"/>
        </w:rPr>
        <w:t>He dicho el término “buena fe” varias veces durante esta charla.</w:t>
      </w:r>
      <w:r>
        <w:rPr>
          <w:rStyle w:val="DefaultParagraphFont"/>
          <w:rFonts w:ascii="Calibri" w:eastAsia="Calibri" w:hAnsi="Calibri"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2"/>
          <w:szCs w:val="22"/>
          <w:highlight w:val="none"/>
          <w:u w:val="none" w:color="auto"/>
          <w:bdr w:val="none" w:sz="0" w:space="0" w:color="auto"/>
          <w:shd w:val="clear" w:color="auto" w:fill="auto"/>
          <w:vertAlign w:val="baseline"/>
          <w:rtl w:val="0"/>
          <w:cs w:val="0"/>
          <w:lang w:val="es-ES_tradnl" w:eastAsia="en-US" w:bidi="ar-SA"/>
        </w:rPr>
        <w:t xml:space="preserve"> </w:t>
      </w:r>
      <w:r>
        <w:rPr>
          <w:rStyle w:val="DefaultParagraphFont"/>
          <w:rFonts w:ascii="Calibri" w:eastAsia="Calibri" w:hAnsi="Calibri"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2"/>
          <w:szCs w:val="22"/>
          <w:highlight w:val="none"/>
          <w:u w:val="none" w:color="auto"/>
          <w:bdr w:val="none" w:sz="0" w:space="0" w:color="auto"/>
          <w:shd w:val="clear" w:color="auto" w:fill="auto"/>
          <w:vertAlign w:val="baseline"/>
          <w:rtl w:val="0"/>
          <w:cs w:val="0"/>
          <w:lang w:val="es-ES_tradnl" w:eastAsia="en-US" w:bidi="ar-SA"/>
        </w:rPr>
        <w:t>Las inquietudes planteadas de mala fe, o las inquietudes que se inventan, no son el tipo de quejas genuinas y de buena fe que están cubiertas por la política de represalias.</w:t>
      </w:r>
      <w:r>
        <w:rPr>
          <w:rStyle w:val="DefaultParagraphFont"/>
          <w:rFonts w:ascii="Calibri" w:eastAsia="Calibri" w:hAnsi="Calibri"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2"/>
          <w:szCs w:val="22"/>
          <w:highlight w:val="none"/>
          <w:u w:val="none" w:color="auto"/>
          <w:bdr w:val="none" w:sz="0" w:space="0" w:color="auto"/>
          <w:shd w:val="clear" w:color="auto" w:fill="auto"/>
          <w:vertAlign w:val="baseline"/>
          <w:rtl w:val="0"/>
          <w:cs w:val="0"/>
          <w:lang w:val="es-ES_tradnl" w:eastAsia="en-US" w:bidi="ar-SA"/>
        </w:rPr>
        <w:t xml:space="preserve"> </w:t>
      </w:r>
    </w:p>
    <w:p w:rsidR="00BB44C6" w:rsidP="00BB44C6" w14:paraId="19025F51" w14:textId="77777777">
      <w:pPr>
        <w:pStyle w:val="ListParagraph"/>
        <w:ind w:left="360"/>
      </w:pPr>
    </w:p>
    <w:p w:rsidR="00BB44C6" w:rsidP="00BB44C6" w14:paraId="7356E67C" w14:textId="3A8610B6">
      <w:pPr>
        <w:pStyle w:val="ListParagraph"/>
        <w:numPr>
          <w:ilvl w:val="0"/>
          <w:numId w:val="2"/>
        </w:numPr>
        <w:bidi w:val="0"/>
        <w:ind w:left="360"/>
        <w:jc w:val="both"/>
      </w:pPr>
      <w:r>
        <w:rPr>
          <w:rStyle w:val="DefaultParagraphFont"/>
          <w:rFonts w:ascii="Calibri" w:eastAsia="Calibri" w:hAnsi="Calibri"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2"/>
          <w:szCs w:val="22"/>
          <w:highlight w:val="none"/>
          <w:u w:val="none" w:color="auto"/>
          <w:bdr w:val="none" w:sz="0" w:space="0" w:color="auto"/>
          <w:shd w:val="clear" w:color="auto" w:fill="auto"/>
          <w:vertAlign w:val="baseline"/>
          <w:rtl w:val="0"/>
          <w:cs w:val="0"/>
          <w:lang w:val="es-ES_tradnl" w:eastAsia="en-US" w:bidi="ar-SA"/>
        </w:rPr>
        <w:t>Por ejemplo, si informa una queja que no es verdadera sobre su compañero de trabajo para intentar meterlo en problemas, esa no sería una queja de buena fe cubierta por la política de represalias y puede estar sujeto a medidas disciplinarias por hacerlo.</w:t>
      </w:r>
      <w:r>
        <w:rPr>
          <w:rStyle w:val="DefaultParagraphFont"/>
          <w:rFonts w:ascii="Calibri" w:eastAsia="Calibri" w:hAnsi="Calibri"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2"/>
          <w:szCs w:val="22"/>
          <w:highlight w:val="none"/>
          <w:u w:val="none" w:color="auto"/>
          <w:bdr w:val="none" w:sz="0" w:space="0" w:color="auto"/>
          <w:shd w:val="clear" w:color="auto" w:fill="auto"/>
          <w:vertAlign w:val="baseline"/>
          <w:rtl w:val="0"/>
          <w:cs w:val="0"/>
          <w:lang w:val="es-ES_tradnl" w:eastAsia="en-US" w:bidi="ar-SA"/>
        </w:rPr>
        <w:t xml:space="preserve"> </w:t>
      </w:r>
    </w:p>
    <w:p w:rsidR="002A5FC5" w:rsidP="002A5FC5" w14:paraId="57B43C8A" w14:textId="77777777">
      <w:pPr>
        <w:pStyle w:val="ListParagraph"/>
      </w:pPr>
    </w:p>
    <w:p w:rsidR="002A5FC5" w:rsidP="00BB44C6" w14:paraId="5757A07A" w14:textId="0D7A93E8">
      <w:pPr>
        <w:pStyle w:val="ListParagraph"/>
        <w:numPr>
          <w:ilvl w:val="0"/>
          <w:numId w:val="2"/>
        </w:numPr>
        <w:bidi w:val="0"/>
        <w:ind w:left="360"/>
        <w:jc w:val="both"/>
      </w:pPr>
      <w:r>
        <w:rPr>
          <w:rStyle w:val="DefaultParagraphFont"/>
          <w:rFonts w:ascii="Calibri" w:eastAsia="Calibri" w:hAnsi="Calibri"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2"/>
          <w:szCs w:val="22"/>
          <w:highlight w:val="none"/>
          <w:u w:val="none" w:color="auto"/>
          <w:bdr w:val="none" w:sz="0" w:space="0" w:color="auto"/>
          <w:shd w:val="clear" w:color="auto" w:fill="auto"/>
          <w:vertAlign w:val="baseline"/>
          <w:rtl w:val="0"/>
          <w:cs w:val="0"/>
          <w:lang w:val="es-ES_tradnl" w:eastAsia="en-US" w:bidi="ar-SA"/>
        </w:rPr>
        <w:t>Por otro lado, plantear inquietudes sobre un procedimiento de montacargas que usted cree que es inseguro, o una conducta que usted cree que puede violar la política antidiscriminación de la Compañía, por ejemplo, son inquietudes planteadas de buena fe, y sería contrario a nuestra política tomar represalias contra usted por plantear esas inquietudes.</w:t>
      </w:r>
      <w:r>
        <w:rPr>
          <w:rStyle w:val="DefaultParagraphFont"/>
          <w:rFonts w:ascii="Calibri" w:eastAsia="Calibri" w:hAnsi="Calibri"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2"/>
          <w:szCs w:val="22"/>
          <w:highlight w:val="none"/>
          <w:u w:val="none" w:color="auto"/>
          <w:bdr w:val="none" w:sz="0" w:space="0" w:color="auto"/>
          <w:shd w:val="clear" w:color="auto" w:fill="auto"/>
          <w:vertAlign w:val="baseline"/>
          <w:rtl w:val="0"/>
          <w:cs w:val="0"/>
          <w:lang w:val="es-ES_tradnl" w:eastAsia="en-US" w:bidi="ar-SA"/>
        </w:rPr>
        <w:t xml:space="preserve"> </w:t>
      </w:r>
      <w:r>
        <w:rPr>
          <w:rStyle w:val="DefaultParagraphFont"/>
          <w:rFonts w:ascii="Calibri" w:eastAsia="Calibri" w:hAnsi="Calibri"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2"/>
          <w:szCs w:val="22"/>
          <w:highlight w:val="none"/>
          <w:u w:val="none" w:color="auto"/>
          <w:bdr w:val="none" w:sz="0" w:space="0" w:color="auto"/>
          <w:shd w:val="clear" w:color="auto" w:fill="auto"/>
          <w:vertAlign w:val="baseline"/>
          <w:rtl w:val="0"/>
          <w:cs w:val="0"/>
          <w:lang w:val="es-ES_tradnl" w:eastAsia="en-US" w:bidi="ar-SA"/>
        </w:rPr>
        <w:t>Eso es cierto, ya sea que se descubra o no que las inquietudes que plantea están corroboradas o no.</w:t>
      </w:r>
      <w:r>
        <w:rPr>
          <w:rStyle w:val="DefaultParagraphFont"/>
          <w:rFonts w:ascii="Calibri" w:eastAsia="Calibri" w:hAnsi="Calibri"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2"/>
          <w:szCs w:val="22"/>
          <w:highlight w:val="none"/>
          <w:u w:val="none" w:color="auto"/>
          <w:bdr w:val="none" w:sz="0" w:space="0" w:color="auto"/>
          <w:shd w:val="clear" w:color="auto" w:fill="auto"/>
          <w:vertAlign w:val="baseline"/>
          <w:rtl w:val="0"/>
          <w:cs w:val="0"/>
          <w:lang w:val="es-ES_tradnl" w:eastAsia="en-US" w:bidi="ar-SA"/>
        </w:rPr>
        <w:t xml:space="preserve"> </w:t>
      </w:r>
    </w:p>
    <w:p w:rsidR="00BB44C6" w:rsidP="00BB44C6" w14:paraId="67D519A8" w14:textId="77777777">
      <w:pPr>
        <w:pStyle w:val="ListParagraph"/>
        <w:ind w:left="360"/>
      </w:pPr>
    </w:p>
    <w:p w:rsidR="00BB44C6" w:rsidP="00BB44C6" w14:paraId="28F6087D" w14:textId="77777777">
      <w:pPr>
        <w:pStyle w:val="ListParagraph"/>
        <w:numPr>
          <w:ilvl w:val="0"/>
          <w:numId w:val="2"/>
        </w:numPr>
        <w:bidi w:val="0"/>
        <w:ind w:left="360"/>
        <w:jc w:val="both"/>
      </w:pPr>
      <w:r>
        <w:rPr>
          <w:rStyle w:val="DefaultParagraphFont"/>
          <w:rFonts w:ascii="Calibri" w:eastAsia="Calibri" w:hAnsi="Calibri"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2"/>
          <w:szCs w:val="22"/>
          <w:highlight w:val="none"/>
          <w:u w:val="none" w:color="auto"/>
          <w:bdr w:val="none" w:sz="0" w:space="0" w:color="auto"/>
          <w:shd w:val="clear" w:color="auto" w:fill="auto"/>
          <w:vertAlign w:val="baseline"/>
          <w:rtl w:val="0"/>
          <w:cs w:val="0"/>
          <w:lang w:val="es-ES_tradnl" w:eastAsia="en-US" w:bidi="ar-SA"/>
        </w:rPr>
        <w:t>Si tiene inquietudes sobre actividades ilegales, poco éticas u otras actividades que simplemente no parecen correctas, infórmelas a quien se sienta cómodo, ya sea un supervisor, otro miembro de la gerencia, Recursos Humanos, Legal o Cumplimiento, o la línea directa de RPM.</w:t>
      </w:r>
      <w:r>
        <w:rPr>
          <w:rStyle w:val="DefaultParagraphFont"/>
          <w:rFonts w:ascii="Calibri" w:eastAsia="Calibri" w:hAnsi="Calibri"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2"/>
          <w:szCs w:val="22"/>
          <w:highlight w:val="none"/>
          <w:u w:val="none" w:color="auto"/>
          <w:bdr w:val="none" w:sz="0" w:space="0" w:color="auto"/>
          <w:shd w:val="clear" w:color="auto" w:fill="auto"/>
          <w:vertAlign w:val="baseline"/>
          <w:rtl w:val="0"/>
          <w:cs w:val="0"/>
          <w:lang w:val="es-ES_tradnl" w:eastAsia="en-US" w:bidi="ar-SA"/>
        </w:rPr>
        <w:t xml:space="preserve"> </w:t>
      </w:r>
    </w:p>
    <w:p w:rsidR="00BB44C6" w:rsidP="00BB44C6" w14:paraId="01B05EC2" w14:textId="77777777">
      <w:pPr>
        <w:pStyle w:val="ListParagraph"/>
        <w:ind w:left="360"/>
      </w:pPr>
    </w:p>
    <w:p w:rsidR="00CD28E4" w:rsidRPr="003B043B" w:rsidP="00F67DF7" w14:paraId="216A7362" w14:textId="0877C652">
      <w:pPr>
        <w:pStyle w:val="ListParagraph"/>
        <w:numPr>
          <w:ilvl w:val="0"/>
          <w:numId w:val="2"/>
        </w:numPr>
        <w:bidi w:val="0"/>
        <w:ind w:left="360"/>
        <w:jc w:val="both"/>
        <w:rPr>
          <w:u w:val="single"/>
        </w:rPr>
      </w:pPr>
      <w:r>
        <w:rPr>
          <w:rStyle w:val="DefaultParagraphFont"/>
          <w:rFonts w:ascii="Calibri" w:eastAsia="Calibri" w:hAnsi="Calibri"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2"/>
          <w:szCs w:val="22"/>
          <w:highlight w:val="none"/>
          <w:u w:val="none" w:color="auto"/>
          <w:bdr w:val="none" w:sz="0" w:space="0" w:color="auto"/>
          <w:shd w:val="clear" w:color="auto" w:fill="auto"/>
          <w:vertAlign w:val="baseline"/>
          <w:rtl w:val="0"/>
          <w:cs w:val="0"/>
          <w:lang w:val="es-ES_tradnl" w:eastAsia="en-US" w:bidi="ar-SA"/>
        </w:rPr>
        <w:t>Si cree que ha sido objeto de represalias, debe informarlo a su supervisor o gerente.</w:t>
      </w:r>
      <w:r>
        <w:rPr>
          <w:rStyle w:val="DefaultParagraphFont"/>
          <w:rFonts w:ascii="Calibri" w:eastAsia="Calibri" w:hAnsi="Calibri"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2"/>
          <w:szCs w:val="22"/>
          <w:highlight w:val="none"/>
          <w:u w:val="none" w:color="auto"/>
          <w:bdr w:val="none" w:sz="0" w:space="0" w:color="auto"/>
          <w:shd w:val="clear" w:color="auto" w:fill="auto"/>
          <w:vertAlign w:val="baseline"/>
          <w:rtl w:val="0"/>
          <w:cs w:val="0"/>
          <w:lang w:val="es-ES_tradnl" w:eastAsia="en-US" w:bidi="ar-SA"/>
        </w:rPr>
        <w:t xml:space="preserve"> </w:t>
      </w:r>
      <w:r>
        <w:rPr>
          <w:rStyle w:val="DefaultParagraphFont"/>
          <w:rFonts w:ascii="Calibri" w:eastAsia="Calibri" w:hAnsi="Calibri"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2"/>
          <w:szCs w:val="22"/>
          <w:highlight w:val="none"/>
          <w:u w:val="none" w:color="auto"/>
          <w:bdr w:val="none" w:sz="0" w:space="0" w:color="auto"/>
          <w:shd w:val="clear" w:color="auto" w:fill="auto"/>
          <w:vertAlign w:val="baseline"/>
          <w:rtl w:val="0"/>
          <w:cs w:val="0"/>
          <w:lang w:val="es-ES_tradnl" w:eastAsia="en-US" w:bidi="ar-SA"/>
        </w:rPr>
        <w:t>Si se siente incómodo al hacerlo, puede informarlo a cualquier miembro de la gerencia, a Recursos Humanos, al Departamento Legal o de Cumplimiento, o a través de la línea directa de la Compañía.</w:t>
      </w:r>
      <w:r>
        <w:rPr>
          <w:rStyle w:val="DefaultParagraphFont"/>
          <w:rFonts w:ascii="Calibri" w:eastAsia="Calibri" w:hAnsi="Calibri"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2"/>
          <w:szCs w:val="22"/>
          <w:highlight w:val="none"/>
          <w:u w:val="none" w:color="auto"/>
          <w:bdr w:val="none" w:sz="0" w:space="0" w:color="auto"/>
          <w:shd w:val="clear" w:color="auto" w:fill="auto"/>
          <w:vertAlign w:val="baseline"/>
          <w:rtl w:val="0"/>
          <w:cs w:val="0"/>
          <w:lang w:val="es-ES_tradnl" w:eastAsia="en-US" w:bidi="ar-SA"/>
        </w:rPr>
        <w:t xml:space="preserve"> </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552354E5"/>
    <w:multiLevelType w:val="hybridMultilevel"/>
    <w:tmpl w:val="54DE636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6B0E3B34"/>
    <w:multiLevelType w:val="hybridMultilevel"/>
    <w:tmpl w:val="0D6EACC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918364137">
    <w:abstractNumId w:val="0"/>
  </w:num>
  <w:num w:numId="2" w16cid:durableId="6846010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8E4"/>
    <w:rsid w:val="00064E92"/>
    <w:rsid w:val="00094151"/>
    <w:rsid w:val="000B3D97"/>
    <w:rsid w:val="0016700E"/>
    <w:rsid w:val="00180898"/>
    <w:rsid w:val="001E012D"/>
    <w:rsid w:val="002045BC"/>
    <w:rsid w:val="002700F8"/>
    <w:rsid w:val="00297A31"/>
    <w:rsid w:val="002A5FC5"/>
    <w:rsid w:val="002B5284"/>
    <w:rsid w:val="002D334E"/>
    <w:rsid w:val="002E74E1"/>
    <w:rsid w:val="0039248A"/>
    <w:rsid w:val="003B043B"/>
    <w:rsid w:val="003E52C1"/>
    <w:rsid w:val="004339E1"/>
    <w:rsid w:val="00443D31"/>
    <w:rsid w:val="00461F6F"/>
    <w:rsid w:val="00480C8D"/>
    <w:rsid w:val="004A1538"/>
    <w:rsid w:val="004C6C02"/>
    <w:rsid w:val="00501CDD"/>
    <w:rsid w:val="0051340D"/>
    <w:rsid w:val="00527F93"/>
    <w:rsid w:val="005C3F6A"/>
    <w:rsid w:val="0060436C"/>
    <w:rsid w:val="00654F0A"/>
    <w:rsid w:val="00665555"/>
    <w:rsid w:val="006B76E0"/>
    <w:rsid w:val="007756A0"/>
    <w:rsid w:val="007C45D4"/>
    <w:rsid w:val="007D4F96"/>
    <w:rsid w:val="007E4FF4"/>
    <w:rsid w:val="007F63E6"/>
    <w:rsid w:val="00803836"/>
    <w:rsid w:val="00813F2B"/>
    <w:rsid w:val="008F0694"/>
    <w:rsid w:val="00952AA7"/>
    <w:rsid w:val="00952B16"/>
    <w:rsid w:val="00976984"/>
    <w:rsid w:val="009C7247"/>
    <w:rsid w:val="009D4308"/>
    <w:rsid w:val="009D50B5"/>
    <w:rsid w:val="009E3849"/>
    <w:rsid w:val="00A6723C"/>
    <w:rsid w:val="00A91C4C"/>
    <w:rsid w:val="00AC7F2E"/>
    <w:rsid w:val="00B06AC6"/>
    <w:rsid w:val="00B342AA"/>
    <w:rsid w:val="00B513C6"/>
    <w:rsid w:val="00B72504"/>
    <w:rsid w:val="00B9062B"/>
    <w:rsid w:val="00B93833"/>
    <w:rsid w:val="00BB44C6"/>
    <w:rsid w:val="00BC147D"/>
    <w:rsid w:val="00BF59ED"/>
    <w:rsid w:val="00C23EAB"/>
    <w:rsid w:val="00C2630D"/>
    <w:rsid w:val="00C307C8"/>
    <w:rsid w:val="00C94AB7"/>
    <w:rsid w:val="00CA4134"/>
    <w:rsid w:val="00CC6F4A"/>
    <w:rsid w:val="00CD28E4"/>
    <w:rsid w:val="00CD2D48"/>
    <w:rsid w:val="00D17A1F"/>
    <w:rsid w:val="00D866B1"/>
    <w:rsid w:val="00E01A9C"/>
    <w:rsid w:val="00E3437A"/>
    <w:rsid w:val="00ED16FC"/>
    <w:rsid w:val="00ED6877"/>
    <w:rsid w:val="00ED7773"/>
    <w:rsid w:val="00EF28A2"/>
    <w:rsid w:val="00F67DF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D4234F9"/>
  <w15:chartTrackingRefBased/>
  <w15:docId w15:val="{F48EF00D-7F9B-4F08-935E-F7D7AFA0D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24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90C2D6ED61D4479406C8DA89CF0878" ma:contentTypeVersion="18" ma:contentTypeDescription="Create a new document." ma:contentTypeScope="" ma:versionID="9fab1500bc2d3a4d890516a255717ef1">
  <xsd:schema xmlns:xsd="http://www.w3.org/2001/XMLSchema" xmlns:xs="http://www.w3.org/2001/XMLSchema" xmlns:p="http://schemas.microsoft.com/office/2006/metadata/properties" xmlns:ns2="d7a05af7-d3ec-4963-864c-209504fa34de" xmlns:ns3="2ed82cd1-6b84-4a0b-9746-0d197a81b83d" targetNamespace="http://schemas.microsoft.com/office/2006/metadata/properties" ma:root="true" ma:fieldsID="1d2897f00ee0e34ba7a8446ba2849d29" ns2:_="" ns3:_="">
    <xsd:import namespace="d7a05af7-d3ec-4963-864c-209504fa34de"/>
    <xsd:import namespace="2ed82cd1-6b84-4a0b-9746-0d197a81b83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a05af7-d3ec-4963-864c-209504fa34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c43bc27-0046-4300-b48a-2db9dc891198"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ed82cd1-6b84-4a0b-9746-0d197a81b83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7600404-635a-4f52-8c6e-abf865231489}" ma:internalName="TaxCatchAll" ma:showField="CatchAllData" ma:web="2ed82cd1-6b84-4a0b-9746-0d197a81b83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7a05af7-d3ec-4963-864c-209504fa34de">
      <Terms xmlns="http://schemas.microsoft.com/office/infopath/2007/PartnerControls"/>
    </lcf76f155ced4ddcb4097134ff3c332f>
    <TaxCatchAll xmlns="2ed82cd1-6b84-4a0b-9746-0d197a81b83d" xsi:nil="true"/>
  </documentManagement>
</p:properties>
</file>

<file path=customXml/itemProps1.xml><?xml version="1.0" encoding="utf-8"?>
<ds:datastoreItem xmlns:ds="http://schemas.openxmlformats.org/officeDocument/2006/customXml" ds:itemID="{844F2B59-CE6F-4BB6-85C7-E8E1B26501A2}">
  <ds:schemaRefs/>
</ds:datastoreItem>
</file>

<file path=customXml/itemProps2.xml><?xml version="1.0" encoding="utf-8"?>
<ds:datastoreItem xmlns:ds="http://schemas.openxmlformats.org/officeDocument/2006/customXml" ds:itemID="{36B11F9A-5774-40C8-85B1-00BF1F55AB68}">
  <ds:schemaRefs>
    <ds:schemaRef ds:uri="http://schemas.microsoft.com/sharepoint/v3/contenttype/forms"/>
  </ds:schemaRefs>
</ds:datastoreItem>
</file>

<file path=customXml/itemProps3.xml><?xml version="1.0" encoding="utf-8"?>
<ds:datastoreItem xmlns:ds="http://schemas.openxmlformats.org/officeDocument/2006/customXml" ds:itemID="{04F5AE05-3E50-4727-932E-DCEDB99F5597}">
  <ds:schemaRefs>
    <ds:schemaRef ds:uri="http://purl.org/dc/elements/1.1/"/>
    <ds:schemaRef ds:uri="2ed82cd1-6b84-4a0b-9746-0d197a81b83d"/>
    <ds:schemaRef ds:uri="http://schemas.microsoft.com/office/2006/documentManagement/types"/>
    <ds:schemaRef ds:uri="http://schemas.microsoft.com/office/2006/metadata/properties"/>
    <ds:schemaRef ds:uri="http://purl.org/dc/terms/"/>
    <ds:schemaRef ds:uri="http://schemas.openxmlformats.org/package/2006/metadata/core-properties"/>
    <ds:schemaRef ds:uri="http://purl.org/dc/dcmitype/"/>
    <ds:schemaRef ds:uri="http://www.w3.org/XML/1998/namespace"/>
    <ds:schemaRef ds:uri="http://schemas.microsoft.com/office/infopath/2007/PartnerControls"/>
    <ds:schemaRef ds:uri="d7a05af7-d3ec-4963-864c-209504fa34de"/>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416</Words>
  <Characters>2375</Characters>
  <Application>Microsoft Office Word</Application>
  <DocSecurity>0</DocSecurity>
  <Lines>19</Lines>
  <Paragraphs>5</Paragraphs>
  <ScaleCrop>false</ScaleCrop>
  <Company/>
  <LinksUpToDate>false</LinksUpToDate>
  <CharactersWithSpaces>2786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Bieszczak</dc:creator>
  <cp:lastModifiedBy>Shelley Earl</cp:lastModifiedBy>
  <cp:revision>3</cp:revision>
  <dcterms:created xsi:type="dcterms:W3CDTF">2024-08-28T20:56:00Z</dcterms:created>
  <dcterms:modified xsi:type="dcterms:W3CDTF">2024-08-28T20:58:00Z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0x010100D590C2D6ED61D4479406C8DA89CF0878</vt:lpwstr>
  </property>
  <property fmtid="{D5CDD505-2E9C-101B-9397-08002B2CF9AE}" pid="3" name="MediaServiceImageTags">
    <vt:lpwstr/>
  </property>
</Properties>
</file>